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9946" w14:textId="77777777" w:rsidR="00240C7E" w:rsidRDefault="00240C7E" w:rsidP="00240C7E">
      <w:pPr>
        <w:pStyle w:val="Heading2"/>
        <w:ind w:left="0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 w:val="0"/>
          <w:noProof/>
        </w:rPr>
        <w:drawing>
          <wp:anchor distT="0" distB="0" distL="114300" distR="114300" simplePos="0" relativeHeight="251661312" behindDoc="1" locked="0" layoutInCell="1" allowOverlap="1" wp14:anchorId="45DD4DF2" wp14:editId="5604104F">
            <wp:simplePos x="0" y="0"/>
            <wp:positionH relativeFrom="column">
              <wp:posOffset>4494530</wp:posOffset>
            </wp:positionH>
            <wp:positionV relativeFrom="paragraph">
              <wp:posOffset>124460</wp:posOffset>
            </wp:positionV>
            <wp:extent cx="2267585" cy="854710"/>
            <wp:effectExtent l="0" t="0" r="0" b="0"/>
            <wp:wrapTight wrapText="bothSides">
              <wp:wrapPolygon edited="0">
                <wp:start x="0" y="0"/>
                <wp:lineTo x="0" y="21183"/>
                <wp:lineTo x="21412" y="21183"/>
                <wp:lineTo x="2141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ACCB9A" w14:textId="77777777" w:rsidR="00240C7E" w:rsidRDefault="00240C7E" w:rsidP="00240C7E"/>
    <w:p w14:paraId="070B9D21" w14:textId="77777777" w:rsidR="00240C7E" w:rsidRDefault="00240C7E" w:rsidP="00240C7E"/>
    <w:p w14:paraId="6397A7B8" w14:textId="77777777" w:rsidR="00240C7E" w:rsidRDefault="00240C7E" w:rsidP="009B674D">
      <w:pPr>
        <w:pStyle w:val="Heading2"/>
        <w:ind w:left="0"/>
        <w:jc w:val="left"/>
        <w:rPr>
          <w:rFonts w:ascii="Arial" w:hAnsi="Arial" w:cs="Arial"/>
          <w:b w:val="0"/>
          <w:sz w:val="22"/>
          <w:szCs w:val="22"/>
        </w:rPr>
      </w:pPr>
    </w:p>
    <w:p w14:paraId="28AE2333" w14:textId="77777777" w:rsidR="008D09C5" w:rsidRDefault="008D09C5" w:rsidP="008D09C5">
      <w:pPr>
        <w:pStyle w:val="NormalWeb"/>
        <w:ind w:left="7920"/>
        <w:rPr>
          <w:rStyle w:val="Strong"/>
          <w:rFonts w:ascii="Calibri" w:hAnsi="Calibri" w:cs="Calibri"/>
          <w:color w:val="975CCB"/>
          <w:sz w:val="22"/>
          <w:szCs w:val="22"/>
        </w:rPr>
      </w:pPr>
      <w:r w:rsidRPr="00FC35BD">
        <w:rPr>
          <w:rFonts w:ascii="Calibri" w:hAnsi="Calibri" w:cs="Calibri"/>
          <w:b/>
          <w:color w:val="975CCB"/>
          <w:sz w:val="22"/>
          <w:szCs w:val="22"/>
        </w:rPr>
        <w:t xml:space="preserve">Registered Charity Number: 1071811 </w:t>
      </w:r>
      <w:r w:rsidRPr="00FC35BD">
        <w:rPr>
          <w:rStyle w:val="Strong"/>
          <w:rFonts w:ascii="Calibri" w:hAnsi="Calibri" w:cs="Calibri"/>
          <w:color w:val="975CCB"/>
          <w:sz w:val="22"/>
          <w:szCs w:val="22"/>
        </w:rPr>
        <w:t>(England &amp; Wales) SC053187 (Scotland)</w:t>
      </w:r>
    </w:p>
    <w:p w14:paraId="4B079A03" w14:textId="77777777" w:rsidR="008D09C5" w:rsidRDefault="009B6749" w:rsidP="008D09C5">
      <w:pPr>
        <w:pStyle w:val="NormalWeb"/>
        <w:ind w:left="7920"/>
        <w:rPr>
          <w:rStyle w:val="Hyperlink"/>
          <w:bCs/>
          <w:sz w:val="20"/>
          <w:szCs w:val="20"/>
        </w:rPr>
      </w:pPr>
      <w:hyperlink r:id="rId8" w:history="1">
        <w:r w:rsidR="00240C7E" w:rsidRPr="009B674D">
          <w:rPr>
            <w:rStyle w:val="Hyperlink"/>
            <w:bCs/>
            <w:sz w:val="20"/>
            <w:szCs w:val="20"/>
          </w:rPr>
          <w:t>www.ectopic.org.uk</w:t>
        </w:r>
      </w:hyperlink>
    </w:p>
    <w:p w14:paraId="7FB169AC" w14:textId="20944BCC" w:rsidR="00240C7E" w:rsidRPr="008D09C5" w:rsidRDefault="008D09C5" w:rsidP="008D09C5">
      <w:pPr>
        <w:pStyle w:val="NormalWeb"/>
        <w:ind w:left="7920"/>
        <w:rPr>
          <w:rStyle w:val="Hyperlink"/>
          <w:rFonts w:ascii="Calibri" w:hAnsi="Calibri" w:cs="Calibri"/>
          <w:b/>
          <w:color w:val="975CCB"/>
          <w:sz w:val="22"/>
          <w:szCs w:val="22"/>
          <w:u w:val="none"/>
        </w:rPr>
      </w:pPr>
      <w:hyperlink r:id="rId9" w:history="1">
        <w:r w:rsidRPr="00337301">
          <w:rPr>
            <w:rStyle w:val="Hyperlink"/>
            <w:bCs/>
            <w:sz w:val="20"/>
            <w:szCs w:val="20"/>
          </w:rPr>
          <w:t>ept@ectopic.org.uk</w:t>
        </w:r>
      </w:hyperlink>
    </w:p>
    <w:p w14:paraId="542FE7A4" w14:textId="77777777" w:rsidR="00D15041" w:rsidRPr="008D09C5" w:rsidRDefault="00D15041" w:rsidP="00240C7E">
      <w:pPr>
        <w:spacing w:after="0"/>
        <w:jc w:val="right"/>
        <w:rPr>
          <w:rStyle w:val="Hyperlink"/>
          <w:rFonts w:cstheme="minorHAnsi"/>
          <w:bCs/>
        </w:rPr>
      </w:pPr>
    </w:p>
    <w:p w14:paraId="55EE13D6" w14:textId="77777777" w:rsidR="00D15041" w:rsidRPr="008D09C5" w:rsidRDefault="00D15041" w:rsidP="008D09C5">
      <w:pPr>
        <w:pStyle w:val="NoSpacing"/>
        <w:jc w:val="center"/>
        <w:rPr>
          <w:rFonts w:cstheme="minorHAnsi"/>
          <w:b/>
        </w:rPr>
      </w:pPr>
      <w:r w:rsidRPr="008D09C5">
        <w:rPr>
          <w:rFonts w:cstheme="minorHAnsi"/>
          <w:b/>
        </w:rPr>
        <w:t>Fundraising Money Return Form</w:t>
      </w:r>
    </w:p>
    <w:p w14:paraId="297BD4FB" w14:textId="77777777" w:rsidR="00D15041" w:rsidRPr="008D09C5" w:rsidRDefault="00D15041" w:rsidP="00D15041">
      <w:pPr>
        <w:pStyle w:val="NoSpacing"/>
        <w:rPr>
          <w:rFonts w:cstheme="minorHAnsi"/>
        </w:rPr>
      </w:pPr>
    </w:p>
    <w:p w14:paraId="1CEE6ACE" w14:textId="5688067E" w:rsidR="00DD42F3" w:rsidRPr="008D09C5" w:rsidRDefault="009C45CF" w:rsidP="009C45CF">
      <w:pPr>
        <w:rPr>
          <w:rFonts w:cstheme="minorHAnsi"/>
          <w:color w:val="000000"/>
        </w:rPr>
      </w:pPr>
      <w:r w:rsidRPr="008D09C5">
        <w:rPr>
          <w:rFonts w:cstheme="minorHAnsi"/>
        </w:rPr>
        <w:t xml:space="preserve">Thank you so much for fundraising for us.  </w:t>
      </w:r>
      <w:r w:rsidR="00D15041" w:rsidRPr="008D09C5">
        <w:rPr>
          <w:rFonts w:cstheme="minorHAnsi"/>
        </w:rPr>
        <w:t xml:space="preserve">Please </w:t>
      </w:r>
      <w:r w:rsidRPr="008D09C5">
        <w:rPr>
          <w:rFonts w:cstheme="minorHAnsi"/>
        </w:rPr>
        <w:t xml:space="preserve">either </w:t>
      </w:r>
      <w:r w:rsidR="00D15041" w:rsidRPr="008D09C5">
        <w:rPr>
          <w:rFonts w:cstheme="minorHAnsi"/>
        </w:rPr>
        <w:t xml:space="preserve">complete this form and return to us at the address below together with the money you have kindly raised.  </w:t>
      </w:r>
      <w:r w:rsidRPr="008D09C5">
        <w:rPr>
          <w:rFonts w:cstheme="minorHAnsi"/>
        </w:rPr>
        <w:t xml:space="preserve">Alternatively, </w:t>
      </w:r>
      <w:r w:rsidR="009B6749">
        <w:rPr>
          <w:rFonts w:cstheme="minorHAnsi"/>
        </w:rPr>
        <w:t>below are our bank details if you have not set up your Enthuse Fundraising page.</w:t>
      </w:r>
    </w:p>
    <w:p w14:paraId="181251CC" w14:textId="7B4632FB" w:rsidR="00DD42F3" w:rsidRPr="008D09C5" w:rsidRDefault="00DD42F3" w:rsidP="009C45CF">
      <w:pPr>
        <w:rPr>
          <w:rFonts w:cstheme="minorHAnsi"/>
          <w:color w:val="000000"/>
        </w:rPr>
      </w:pPr>
      <w:r w:rsidRPr="008D09C5">
        <w:rPr>
          <w:rFonts w:cstheme="minorHAnsi"/>
          <w:color w:val="000000"/>
        </w:rPr>
        <w:t>Here are</w:t>
      </w:r>
      <w:r w:rsidR="009C45CF" w:rsidRPr="008D09C5">
        <w:rPr>
          <w:rFonts w:cstheme="minorHAnsi"/>
          <w:color w:val="000000"/>
        </w:rPr>
        <w:t xml:space="preserve"> our </w:t>
      </w:r>
      <w:r w:rsidR="009C45CF" w:rsidRPr="008D09C5">
        <w:rPr>
          <w:rFonts w:cstheme="minorHAnsi"/>
          <w:b/>
          <w:bCs/>
          <w:color w:val="000000"/>
        </w:rPr>
        <w:t>bank details</w:t>
      </w:r>
      <w:r w:rsidRPr="008D09C5">
        <w:rPr>
          <w:rFonts w:cstheme="minorHAnsi"/>
          <w:b/>
          <w:bCs/>
          <w:color w:val="000000"/>
        </w:rPr>
        <w:t>:</w:t>
      </w:r>
    </w:p>
    <w:p w14:paraId="64C21A4B" w14:textId="77777777" w:rsidR="00E20AE1" w:rsidRPr="008D09C5" w:rsidRDefault="00E20AE1" w:rsidP="00E20AE1">
      <w:pPr>
        <w:rPr>
          <w:rFonts w:cstheme="minorHAnsi"/>
          <w:b/>
          <w:bCs/>
          <w:lang w:eastAsia="en-US"/>
        </w:rPr>
      </w:pPr>
      <w:r w:rsidRPr="008D09C5">
        <w:rPr>
          <w:rFonts w:cstheme="minorHAnsi"/>
          <w:b/>
          <w:bCs/>
          <w:lang w:eastAsia="en-US"/>
        </w:rPr>
        <w:t>Bank:                                HSBC</w:t>
      </w:r>
    </w:p>
    <w:p w14:paraId="32F31239" w14:textId="7D028555" w:rsidR="00E20AE1" w:rsidRPr="008D09C5" w:rsidRDefault="00E20AE1" w:rsidP="00E20AE1">
      <w:pPr>
        <w:rPr>
          <w:rFonts w:cstheme="minorHAnsi"/>
          <w:b/>
          <w:bCs/>
          <w:lang w:eastAsia="en-US"/>
        </w:rPr>
      </w:pPr>
      <w:r w:rsidRPr="008D09C5">
        <w:rPr>
          <w:rFonts w:cstheme="minorHAnsi"/>
          <w:b/>
          <w:bCs/>
          <w:lang w:eastAsia="en-US"/>
        </w:rPr>
        <w:t>Account Name:               The Ectopic Pregnancy Trust</w:t>
      </w:r>
    </w:p>
    <w:p w14:paraId="320EF524" w14:textId="77777777" w:rsidR="00E20AE1" w:rsidRPr="008D09C5" w:rsidRDefault="00E20AE1" w:rsidP="00E20AE1">
      <w:pPr>
        <w:rPr>
          <w:rFonts w:cstheme="minorHAnsi"/>
          <w:b/>
          <w:bCs/>
          <w:lang w:eastAsia="en-US"/>
        </w:rPr>
      </w:pPr>
      <w:r w:rsidRPr="008D09C5">
        <w:rPr>
          <w:rFonts w:cstheme="minorHAnsi"/>
          <w:b/>
          <w:bCs/>
          <w:lang w:eastAsia="en-US"/>
        </w:rPr>
        <w:t>Sort Code:                       40-20-23</w:t>
      </w:r>
    </w:p>
    <w:p w14:paraId="217D215E" w14:textId="20511F9A" w:rsidR="00D15041" w:rsidRPr="008D09C5" w:rsidRDefault="00E20AE1" w:rsidP="009C45CF">
      <w:pPr>
        <w:rPr>
          <w:rFonts w:cstheme="minorHAnsi"/>
          <w:b/>
          <w:bCs/>
          <w:lang w:eastAsia="en-US"/>
        </w:rPr>
      </w:pPr>
      <w:r w:rsidRPr="008D09C5">
        <w:rPr>
          <w:rFonts w:cstheme="minorHAnsi"/>
          <w:b/>
          <w:bCs/>
          <w:lang w:eastAsia="en-US"/>
        </w:rPr>
        <w:t>Account No.:                   92339978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C6875" w:rsidRPr="008D09C5" w14:paraId="5A04ADBD" w14:textId="77777777" w:rsidTr="001C6875">
        <w:tc>
          <w:tcPr>
            <w:tcW w:w="5341" w:type="dxa"/>
          </w:tcPr>
          <w:p w14:paraId="5875C6FF" w14:textId="77777777" w:rsidR="001C6875" w:rsidRPr="008D09C5" w:rsidRDefault="001C6875" w:rsidP="001C6875">
            <w:pPr>
              <w:pStyle w:val="NoSpacing"/>
              <w:spacing w:before="240"/>
              <w:rPr>
                <w:rFonts w:cstheme="minorHAnsi"/>
                <w:b/>
              </w:rPr>
            </w:pPr>
            <w:r w:rsidRPr="008D09C5">
              <w:rPr>
                <w:rFonts w:cstheme="minorHAnsi"/>
                <w:b/>
              </w:rPr>
              <w:t xml:space="preserve">Fundraiser’s Name:   </w:t>
            </w:r>
          </w:p>
          <w:p w14:paraId="39601927" w14:textId="77777777" w:rsidR="001C6875" w:rsidRPr="008D09C5" w:rsidRDefault="001C6875" w:rsidP="001C6875">
            <w:pPr>
              <w:pStyle w:val="NoSpacing"/>
              <w:spacing w:before="240"/>
              <w:rPr>
                <w:rFonts w:cstheme="minorHAnsi"/>
                <w:b/>
              </w:rPr>
            </w:pPr>
          </w:p>
        </w:tc>
        <w:tc>
          <w:tcPr>
            <w:tcW w:w="5341" w:type="dxa"/>
          </w:tcPr>
          <w:p w14:paraId="36B1B1F4" w14:textId="77777777" w:rsidR="001C6875" w:rsidRPr="008D09C5" w:rsidRDefault="001C6875" w:rsidP="001C6875">
            <w:pPr>
              <w:pStyle w:val="NoSpacing"/>
              <w:spacing w:before="240"/>
              <w:rPr>
                <w:rFonts w:cstheme="minorHAnsi"/>
              </w:rPr>
            </w:pPr>
          </w:p>
        </w:tc>
      </w:tr>
      <w:tr w:rsidR="001C6875" w:rsidRPr="008D09C5" w14:paraId="5B33449C" w14:textId="77777777" w:rsidTr="001C6875">
        <w:tc>
          <w:tcPr>
            <w:tcW w:w="5341" w:type="dxa"/>
          </w:tcPr>
          <w:p w14:paraId="008A0C2C" w14:textId="77777777" w:rsidR="001C6875" w:rsidRPr="008D09C5" w:rsidRDefault="001C6875" w:rsidP="001C6875">
            <w:pPr>
              <w:pStyle w:val="NoSpacing"/>
              <w:spacing w:before="240"/>
              <w:rPr>
                <w:rFonts w:cstheme="minorHAnsi"/>
                <w:b/>
              </w:rPr>
            </w:pPr>
            <w:r w:rsidRPr="008D09C5">
              <w:rPr>
                <w:rFonts w:cstheme="minorHAnsi"/>
                <w:b/>
              </w:rPr>
              <w:t>Fundraiser’s Event:</w:t>
            </w:r>
          </w:p>
          <w:p w14:paraId="4B01A5A9" w14:textId="77777777" w:rsidR="001C6875" w:rsidRPr="008D09C5" w:rsidRDefault="001C6875" w:rsidP="001C6875">
            <w:pPr>
              <w:pStyle w:val="NoSpacing"/>
              <w:spacing w:before="240"/>
              <w:rPr>
                <w:rFonts w:cstheme="minorHAnsi"/>
              </w:rPr>
            </w:pPr>
          </w:p>
        </w:tc>
        <w:tc>
          <w:tcPr>
            <w:tcW w:w="5341" w:type="dxa"/>
          </w:tcPr>
          <w:p w14:paraId="193D2EA6" w14:textId="14F8767D" w:rsidR="001C6875" w:rsidRPr="008D09C5" w:rsidRDefault="00FA71EF" w:rsidP="001C6875">
            <w:pPr>
              <w:pStyle w:val="NoSpacing"/>
              <w:spacing w:before="240"/>
              <w:rPr>
                <w:rFonts w:cstheme="minorHAnsi"/>
              </w:rPr>
            </w:pPr>
            <w:r w:rsidRPr="008D09C5">
              <w:rPr>
                <w:rFonts w:cstheme="minorHAnsi"/>
              </w:rPr>
              <w:t>EPT 80in1 Challenge</w:t>
            </w:r>
          </w:p>
        </w:tc>
      </w:tr>
      <w:tr w:rsidR="001C6875" w:rsidRPr="008D09C5" w14:paraId="7C184E83" w14:textId="77777777" w:rsidTr="001C6875">
        <w:tc>
          <w:tcPr>
            <w:tcW w:w="5341" w:type="dxa"/>
          </w:tcPr>
          <w:p w14:paraId="58DBF840" w14:textId="77777777" w:rsidR="001C6875" w:rsidRPr="008D09C5" w:rsidRDefault="001C6875" w:rsidP="00C8393E">
            <w:pPr>
              <w:pStyle w:val="NoSpacing"/>
              <w:spacing w:before="240" w:after="240"/>
              <w:rPr>
                <w:rFonts w:cstheme="minorHAnsi"/>
              </w:rPr>
            </w:pPr>
            <w:r w:rsidRPr="008D09C5">
              <w:rPr>
                <w:rFonts w:cstheme="minorHAnsi"/>
                <w:b/>
              </w:rPr>
              <w:t>Please find enclosed a cheque(s)/Postal order(s) for the total amount of</w:t>
            </w:r>
          </w:p>
        </w:tc>
        <w:tc>
          <w:tcPr>
            <w:tcW w:w="5341" w:type="dxa"/>
          </w:tcPr>
          <w:p w14:paraId="09CF9874" w14:textId="77777777" w:rsidR="001C6875" w:rsidRPr="008D09C5" w:rsidRDefault="001C6875" w:rsidP="00C8393E">
            <w:pPr>
              <w:pStyle w:val="NoSpacing"/>
              <w:spacing w:before="240" w:after="240"/>
              <w:rPr>
                <w:rFonts w:cstheme="minorHAnsi"/>
              </w:rPr>
            </w:pPr>
            <w:r w:rsidRPr="008D09C5">
              <w:rPr>
                <w:rFonts w:cstheme="minorHAnsi"/>
              </w:rPr>
              <w:t>£</w:t>
            </w:r>
          </w:p>
        </w:tc>
      </w:tr>
    </w:tbl>
    <w:p w14:paraId="4B88F685" w14:textId="77777777" w:rsidR="00D15041" w:rsidRPr="008D09C5" w:rsidRDefault="001C6875" w:rsidP="00D15041">
      <w:pPr>
        <w:pStyle w:val="NoSpacing"/>
        <w:rPr>
          <w:rFonts w:cstheme="minorHAnsi"/>
        </w:rPr>
      </w:pPr>
      <w:r w:rsidRPr="008D09C5">
        <w:rPr>
          <w:rFonts w:cstheme="minorHAnsi"/>
          <w:b/>
        </w:rPr>
        <w:t>Important notes:</w:t>
      </w:r>
    </w:p>
    <w:p w14:paraId="60661AC4" w14:textId="77777777" w:rsidR="00D15041" w:rsidRPr="008D09C5" w:rsidRDefault="00D15041" w:rsidP="00D15041">
      <w:pPr>
        <w:pStyle w:val="NoSpacing"/>
        <w:rPr>
          <w:rFonts w:cstheme="minorHAnsi"/>
          <w:b/>
          <w:u w:val="single"/>
        </w:rPr>
      </w:pPr>
    </w:p>
    <w:p w14:paraId="363D2AE6" w14:textId="0479CD07" w:rsidR="001C6875" w:rsidRPr="008D09C5" w:rsidRDefault="00D15041" w:rsidP="008D09C5">
      <w:pPr>
        <w:pStyle w:val="NoSpacing"/>
        <w:numPr>
          <w:ilvl w:val="0"/>
          <w:numId w:val="3"/>
        </w:numPr>
        <w:rPr>
          <w:rFonts w:cstheme="minorHAnsi"/>
        </w:rPr>
      </w:pPr>
      <w:r w:rsidRPr="008D09C5">
        <w:rPr>
          <w:rFonts w:cstheme="minorHAnsi"/>
        </w:rPr>
        <w:t xml:space="preserve">Please ensure that all cheques are made payable to </w:t>
      </w:r>
      <w:r w:rsidRPr="008D09C5">
        <w:rPr>
          <w:rFonts w:cstheme="minorHAnsi"/>
          <w:b/>
        </w:rPr>
        <w:t>The Ectopic Pregnancy Trust.</w:t>
      </w:r>
    </w:p>
    <w:p w14:paraId="1693AD45" w14:textId="0FAFCD34" w:rsidR="00C8393E" w:rsidRPr="008D09C5" w:rsidRDefault="001C6875" w:rsidP="00DD42F3">
      <w:pPr>
        <w:pStyle w:val="NoSpacing"/>
        <w:numPr>
          <w:ilvl w:val="0"/>
          <w:numId w:val="3"/>
        </w:numPr>
        <w:rPr>
          <w:rFonts w:cstheme="minorHAnsi"/>
        </w:rPr>
      </w:pPr>
      <w:r w:rsidRPr="008D09C5">
        <w:rPr>
          <w:rFonts w:cstheme="minorHAnsi"/>
        </w:rPr>
        <w:t xml:space="preserve">If your activity was sponsored, </w:t>
      </w:r>
      <w:r w:rsidR="00D15041" w:rsidRPr="008D09C5">
        <w:rPr>
          <w:rFonts w:cstheme="minorHAnsi"/>
        </w:rPr>
        <w:t>please also inclu</w:t>
      </w:r>
      <w:r w:rsidRPr="008D09C5">
        <w:rPr>
          <w:rFonts w:cstheme="minorHAnsi"/>
        </w:rPr>
        <w:t xml:space="preserve">de your completed sponsor form. Your completed form is essential for us to </w:t>
      </w:r>
      <w:r w:rsidR="00D15041" w:rsidRPr="008D09C5">
        <w:rPr>
          <w:rFonts w:cstheme="minorHAnsi"/>
        </w:rPr>
        <w:t>clai</w:t>
      </w:r>
      <w:r w:rsidRPr="008D09C5">
        <w:rPr>
          <w:rFonts w:cstheme="minorHAnsi"/>
        </w:rPr>
        <w:t>m Gift Aid on your contribution.</w:t>
      </w:r>
    </w:p>
    <w:p w14:paraId="3A6AEE42" w14:textId="77777777" w:rsidR="001C6875" w:rsidRPr="008D09C5" w:rsidRDefault="001C6875" w:rsidP="00D15041">
      <w:pPr>
        <w:pStyle w:val="NoSpacing"/>
        <w:numPr>
          <w:ilvl w:val="0"/>
          <w:numId w:val="3"/>
        </w:numPr>
        <w:rPr>
          <w:rFonts w:cstheme="minorHAnsi"/>
        </w:rPr>
      </w:pPr>
      <w:r w:rsidRPr="008D09C5">
        <w:rPr>
          <w:rFonts w:cstheme="minorHAnsi"/>
        </w:rPr>
        <w:t>All forms/cheques/postal orders should be returned to us at:</w:t>
      </w:r>
    </w:p>
    <w:p w14:paraId="33432AAD" w14:textId="77777777" w:rsidR="001C6875" w:rsidRPr="008D09C5" w:rsidRDefault="001C6875" w:rsidP="00C8393E">
      <w:pPr>
        <w:pStyle w:val="NoSpacing"/>
        <w:ind w:left="720"/>
        <w:rPr>
          <w:rFonts w:cstheme="minorHAnsi"/>
          <w:b/>
        </w:rPr>
      </w:pPr>
      <w:r w:rsidRPr="008D09C5">
        <w:rPr>
          <w:rFonts w:cstheme="minorHAnsi"/>
          <w:b/>
        </w:rPr>
        <w:t>The Ectopic Pregnancy Trust</w:t>
      </w:r>
    </w:p>
    <w:p w14:paraId="32C8FA60" w14:textId="77777777" w:rsidR="00FA230F" w:rsidRPr="008D09C5" w:rsidRDefault="00B2699D" w:rsidP="00C8393E">
      <w:pPr>
        <w:pStyle w:val="NoSpacing"/>
        <w:ind w:left="720"/>
        <w:rPr>
          <w:rFonts w:cstheme="minorHAnsi"/>
          <w:b/>
        </w:rPr>
      </w:pPr>
      <w:r w:rsidRPr="008D09C5">
        <w:rPr>
          <w:rFonts w:cstheme="minorHAnsi"/>
          <w:b/>
        </w:rPr>
        <w:t>483 Green Lanes</w:t>
      </w:r>
    </w:p>
    <w:p w14:paraId="6A090341" w14:textId="0564530C" w:rsidR="008D09C5" w:rsidRPr="008D09C5" w:rsidRDefault="00B2699D" w:rsidP="008D09C5">
      <w:pPr>
        <w:pStyle w:val="NoSpacing"/>
        <w:ind w:left="720"/>
        <w:rPr>
          <w:rFonts w:cstheme="minorHAnsi"/>
          <w:b/>
        </w:rPr>
      </w:pPr>
      <w:r w:rsidRPr="008D09C5">
        <w:rPr>
          <w:rFonts w:cstheme="minorHAnsi"/>
          <w:b/>
        </w:rPr>
        <w:t>London</w:t>
      </w:r>
      <w:r w:rsidR="009C45CF" w:rsidRPr="008D09C5">
        <w:rPr>
          <w:rFonts w:cstheme="minorHAnsi"/>
          <w:b/>
        </w:rPr>
        <w:t>, N13 4BS</w:t>
      </w:r>
    </w:p>
    <w:sectPr w:rsidR="008D09C5" w:rsidRPr="008D09C5" w:rsidSect="0048651D"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3417" w14:textId="77777777" w:rsidR="002859C0" w:rsidRDefault="002859C0" w:rsidP="003F4A3F">
      <w:pPr>
        <w:spacing w:after="0" w:line="240" w:lineRule="auto"/>
      </w:pPr>
      <w:r>
        <w:separator/>
      </w:r>
    </w:p>
  </w:endnote>
  <w:endnote w:type="continuationSeparator" w:id="0">
    <w:p w14:paraId="601A65C9" w14:textId="77777777" w:rsidR="002859C0" w:rsidRDefault="002859C0" w:rsidP="003F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703B" w14:textId="53760B95" w:rsidR="008D09C5" w:rsidRDefault="008D09C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fldChar w:fldCharType="begin"/>
    </w:r>
    <w:r>
      <w:instrText xml:space="preserve"> INCLUDEPICTURE "C:\\Users\\jill_\\AppData\\Local\\Packages\\Microsoft.Windows.Photos_8wekyb3d8bbwe\\TempState\\ShareServiceTempFolder\\Fundraising Regulator logo.jpeg" \* MERGEFORMATINET </w:instrText>
    </w:r>
    <w:r>
      <w:fldChar w:fldCharType="separate"/>
    </w:r>
    <w:r>
      <w:fldChar w:fldCharType="begin"/>
    </w:r>
    <w:r>
      <w:instrText xml:space="preserve"> INCLUDEPICTURE  "C:\\Users\\jill_\\AppData\\Local\\Packages\\Microsoft.Windows.Photos_8wekyb3d8bbwe\\TempState\\ShareServiceTempFolder\\Fundraising Regulator logo.jpeg" \* MERGEFORMATINET </w:instrText>
    </w:r>
    <w:r>
      <w:fldChar w:fldCharType="separate"/>
    </w:r>
    <w:r>
      <w:fldChar w:fldCharType="begin"/>
    </w:r>
    <w:r>
      <w:instrText xml:space="preserve"> INCLUDEPICTURE  "C:\\Users\\jill_\\AppData\\Local\\Packages\\Microsoft.Windows.Photos_8wekyb3d8bbwe\\TempState\\ShareServiceTempFolder\\Fundraising Regulator logo.jpeg" \* MERGEFORMATINET </w:instrText>
    </w:r>
    <w:r>
      <w:fldChar w:fldCharType="separate"/>
    </w:r>
    <w:r>
      <w:pict w14:anchorId="605261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49pt;height:36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</w:p>
  <w:p w14:paraId="116BC90A" w14:textId="402E9B31" w:rsidR="003A3CBE" w:rsidRDefault="003A3CB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The Ectopic Pregnancy Trust, </w:t>
    </w:r>
    <w:r w:rsidR="00B2699D">
      <w:rPr>
        <w:rFonts w:asciiTheme="majorHAnsi" w:eastAsiaTheme="majorEastAsia" w:hAnsiTheme="majorHAnsi" w:cstheme="majorBidi"/>
      </w:rPr>
      <w:t>483 Green Lanes,</w:t>
    </w:r>
    <w:r>
      <w:rPr>
        <w:rFonts w:asciiTheme="majorHAnsi" w:eastAsiaTheme="majorEastAsia" w:hAnsiTheme="majorHAnsi" w:cstheme="majorBidi"/>
      </w:rPr>
      <w:t xml:space="preserve"> London</w:t>
    </w:r>
    <w:r w:rsidR="00B2699D">
      <w:rPr>
        <w:rFonts w:asciiTheme="majorHAnsi" w:eastAsiaTheme="majorEastAsia" w:hAnsiTheme="majorHAnsi" w:cstheme="majorBidi"/>
      </w:rPr>
      <w:t>, N13 4BS</w:t>
    </w:r>
    <w:r>
      <w:rPr>
        <w:rFonts w:asciiTheme="majorHAnsi" w:eastAsiaTheme="majorEastAsia" w:hAnsiTheme="majorHAnsi" w:cstheme="majorBidi"/>
      </w:rPr>
      <w:t xml:space="preserve"> (Please do not use for correspondence)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415C6A">
      <w:fldChar w:fldCharType="begin"/>
    </w:r>
    <w:r>
      <w:instrText xml:space="preserve"> PAGE   \* MERGEFORMAT </w:instrText>
    </w:r>
    <w:r w:rsidR="00415C6A">
      <w:fldChar w:fldCharType="separate"/>
    </w:r>
    <w:r w:rsidR="009C45CF" w:rsidRPr="009C45CF">
      <w:rPr>
        <w:rFonts w:asciiTheme="majorHAnsi" w:eastAsiaTheme="majorEastAsia" w:hAnsiTheme="majorHAnsi" w:cstheme="majorBidi"/>
        <w:noProof/>
      </w:rPr>
      <w:t>1</w:t>
    </w:r>
    <w:r w:rsidR="00415C6A">
      <w:rPr>
        <w:rFonts w:asciiTheme="majorHAnsi" w:eastAsiaTheme="majorEastAsia" w:hAnsiTheme="majorHAnsi" w:cstheme="majorBidi"/>
        <w:noProof/>
      </w:rPr>
      <w:fldChar w:fldCharType="end"/>
    </w:r>
  </w:p>
  <w:p w14:paraId="6F0C33D6" w14:textId="77777777" w:rsidR="003A3CBE" w:rsidRDefault="003A3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8E02" w14:textId="77777777" w:rsidR="002859C0" w:rsidRDefault="002859C0" w:rsidP="003F4A3F">
      <w:pPr>
        <w:spacing w:after="0" w:line="240" w:lineRule="auto"/>
      </w:pPr>
      <w:r>
        <w:separator/>
      </w:r>
    </w:p>
  </w:footnote>
  <w:footnote w:type="continuationSeparator" w:id="0">
    <w:p w14:paraId="4D6402E1" w14:textId="77777777" w:rsidR="002859C0" w:rsidRDefault="002859C0" w:rsidP="003F4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0003A"/>
    <w:multiLevelType w:val="hybridMultilevel"/>
    <w:tmpl w:val="FD065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B7743"/>
    <w:multiLevelType w:val="multilevel"/>
    <w:tmpl w:val="17A4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265DD"/>
    <w:multiLevelType w:val="hybridMultilevel"/>
    <w:tmpl w:val="53C29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70465">
    <w:abstractNumId w:val="1"/>
  </w:num>
  <w:num w:numId="2" w16cid:durableId="266889701">
    <w:abstractNumId w:val="2"/>
  </w:num>
  <w:num w:numId="3" w16cid:durableId="160846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7A6"/>
    <w:rsid w:val="000236DB"/>
    <w:rsid w:val="000C3FFE"/>
    <w:rsid w:val="000D3983"/>
    <w:rsid w:val="000E6A65"/>
    <w:rsid w:val="001C6875"/>
    <w:rsid w:val="00221688"/>
    <w:rsid w:val="00240C7E"/>
    <w:rsid w:val="002859C0"/>
    <w:rsid w:val="002E564B"/>
    <w:rsid w:val="002F4C13"/>
    <w:rsid w:val="003776DA"/>
    <w:rsid w:val="003A3CBE"/>
    <w:rsid w:val="003F4A3F"/>
    <w:rsid w:val="003F714A"/>
    <w:rsid w:val="00415C6A"/>
    <w:rsid w:val="0048651D"/>
    <w:rsid w:val="0050775F"/>
    <w:rsid w:val="005B166A"/>
    <w:rsid w:val="005D4FF1"/>
    <w:rsid w:val="005F7739"/>
    <w:rsid w:val="006063A7"/>
    <w:rsid w:val="00634E92"/>
    <w:rsid w:val="00640251"/>
    <w:rsid w:val="006554E9"/>
    <w:rsid w:val="00655807"/>
    <w:rsid w:val="00661FC9"/>
    <w:rsid w:val="006B44E4"/>
    <w:rsid w:val="00742521"/>
    <w:rsid w:val="00751A0F"/>
    <w:rsid w:val="007B1B93"/>
    <w:rsid w:val="007E24EC"/>
    <w:rsid w:val="00860394"/>
    <w:rsid w:val="00875EB5"/>
    <w:rsid w:val="008D09C5"/>
    <w:rsid w:val="008E6089"/>
    <w:rsid w:val="009321B0"/>
    <w:rsid w:val="009A7DA0"/>
    <w:rsid w:val="009B6749"/>
    <w:rsid w:val="009B674D"/>
    <w:rsid w:val="009C45CF"/>
    <w:rsid w:val="009D7F2E"/>
    <w:rsid w:val="009E69FF"/>
    <w:rsid w:val="00A367A6"/>
    <w:rsid w:val="00A6371D"/>
    <w:rsid w:val="00AB0090"/>
    <w:rsid w:val="00B2699D"/>
    <w:rsid w:val="00BA2CA5"/>
    <w:rsid w:val="00BF3A9F"/>
    <w:rsid w:val="00C4015B"/>
    <w:rsid w:val="00C8393E"/>
    <w:rsid w:val="00D15041"/>
    <w:rsid w:val="00D72C16"/>
    <w:rsid w:val="00DB5956"/>
    <w:rsid w:val="00DD42F3"/>
    <w:rsid w:val="00E07A0C"/>
    <w:rsid w:val="00E165EE"/>
    <w:rsid w:val="00E20AE1"/>
    <w:rsid w:val="00E54DDC"/>
    <w:rsid w:val="00EC54D4"/>
    <w:rsid w:val="00FA230F"/>
    <w:rsid w:val="00FA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343B7"/>
  <w15:docId w15:val="{8A435879-19E2-486F-A9F1-3DCE93DF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0F"/>
  </w:style>
  <w:style w:type="paragraph" w:styleId="Heading2">
    <w:name w:val="heading 2"/>
    <w:basedOn w:val="Normal"/>
    <w:next w:val="Normal"/>
    <w:link w:val="Heading2Char"/>
    <w:qFormat/>
    <w:rsid w:val="00634E92"/>
    <w:pPr>
      <w:keepNext/>
      <w:spacing w:after="0" w:line="240" w:lineRule="auto"/>
      <w:ind w:left="4320"/>
      <w:jc w:val="center"/>
      <w:outlineLvl w:val="1"/>
    </w:pPr>
    <w:rPr>
      <w:rFonts w:ascii="Comic Sans MS" w:eastAsia="Times New Roman" w:hAnsi="Comic Sans MS" w:cs="Times New Roman"/>
      <w:b/>
      <w:bCs/>
      <w:color w:val="9933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367A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367A6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4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A3F"/>
  </w:style>
  <w:style w:type="paragraph" w:styleId="Footer">
    <w:name w:val="footer"/>
    <w:basedOn w:val="Normal"/>
    <w:link w:val="FooterChar"/>
    <w:uiPriority w:val="99"/>
    <w:unhideWhenUsed/>
    <w:rsid w:val="003F4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A3F"/>
  </w:style>
  <w:style w:type="character" w:customStyle="1" w:styleId="Heading2Char">
    <w:name w:val="Heading 2 Char"/>
    <w:basedOn w:val="DefaultParagraphFont"/>
    <w:link w:val="Heading2"/>
    <w:rsid w:val="00634E92"/>
    <w:rPr>
      <w:rFonts w:ascii="Comic Sans MS" w:eastAsia="Times New Roman" w:hAnsi="Comic Sans MS" w:cs="Times New Roman"/>
      <w:b/>
      <w:bCs/>
      <w:color w:val="993366"/>
      <w:sz w:val="24"/>
      <w:szCs w:val="24"/>
    </w:rPr>
  </w:style>
  <w:style w:type="character" w:styleId="Hyperlink">
    <w:name w:val="Hyperlink"/>
    <w:basedOn w:val="DefaultParagraphFont"/>
    <w:semiHidden/>
    <w:rsid w:val="00634E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9B674D"/>
  </w:style>
  <w:style w:type="character" w:customStyle="1" w:styleId="apple-converted-space">
    <w:name w:val="apple-converted-space"/>
    <w:basedOn w:val="DefaultParagraphFont"/>
    <w:rsid w:val="009B674D"/>
  </w:style>
  <w:style w:type="table" w:styleId="TableGrid">
    <w:name w:val="Table Grid"/>
    <w:basedOn w:val="TableNormal"/>
    <w:uiPriority w:val="59"/>
    <w:rsid w:val="009B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50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68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42F3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8D09C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D0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topic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pt@ectopic.org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jill_\AppData\Local\Packages\Microsoft.Windows.Photos_8wekyb3d8bbwe\TempState\ShareServiceTempFolder\Fundraising%20Regulator%20logo.jpe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Jill Ansell</cp:lastModifiedBy>
  <cp:revision>26</cp:revision>
  <cp:lastPrinted>2016-08-23T12:06:00Z</cp:lastPrinted>
  <dcterms:created xsi:type="dcterms:W3CDTF">2014-10-21T09:39:00Z</dcterms:created>
  <dcterms:modified xsi:type="dcterms:W3CDTF">2024-03-20T12:34:00Z</dcterms:modified>
</cp:coreProperties>
</file>